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3B" w:rsidRPr="008B0428" w:rsidRDefault="00015779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21</w:t>
      </w:r>
      <w:r w:rsidR="00B90F68" w:rsidRPr="008B0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B7C38">
        <w:rPr>
          <w:rFonts w:ascii="Times New Roman" w:hAnsi="Times New Roman" w:cs="Times New Roman"/>
          <w:sz w:val="24"/>
          <w:szCs w:val="24"/>
        </w:rPr>
        <w:t>2</w:t>
      </w:r>
      <w:r w:rsidR="00B90F68" w:rsidRPr="008B042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90F68" w:rsidRPr="008B0428">
        <w:rPr>
          <w:rFonts w:ascii="Times New Roman" w:hAnsi="Times New Roman" w:cs="Times New Roman"/>
          <w:sz w:val="24"/>
          <w:szCs w:val="24"/>
        </w:rPr>
        <w:t xml:space="preserve"> года состоялось заседание постоянно действующей рабочей группы управы района Северное Бутово г. Москвы по вопросам профилактики терроризма, минимизации и (или) ликвидации последствий его проявлений.</w:t>
      </w:r>
    </w:p>
    <w:p w:rsidR="00015779" w:rsidRDefault="00B90F68" w:rsidP="000157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428">
        <w:rPr>
          <w:rFonts w:ascii="Times New Roman" w:hAnsi="Times New Roman" w:cs="Times New Roman"/>
          <w:sz w:val="24"/>
          <w:szCs w:val="24"/>
        </w:rPr>
        <w:t>На пов</w:t>
      </w:r>
      <w:r w:rsidR="00015779">
        <w:rPr>
          <w:rFonts w:ascii="Times New Roman" w:hAnsi="Times New Roman" w:cs="Times New Roman"/>
          <w:sz w:val="24"/>
          <w:szCs w:val="24"/>
        </w:rPr>
        <w:t>естке дня были освещены вопросы:</w:t>
      </w:r>
    </w:p>
    <w:p w:rsidR="00015779" w:rsidRDefault="00015779" w:rsidP="000157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5779">
        <w:rPr>
          <w:rFonts w:ascii="Times New Roman" w:hAnsi="Times New Roman" w:cs="Times New Roman"/>
          <w:sz w:val="24"/>
          <w:szCs w:val="24"/>
        </w:rPr>
        <w:t>Об организации взаимодействия ОМВД по району Северное Бутово, МОВО по ЮЗАО «УВО ВНГ России по городу Москве», 3 РОНПР Управления по ЮЗАО ГУ МЧС России по г. Москве и управы района Северное Бутово города Москвы по обеспечению антитеррористической защищенности объектов района Северное Бутово города Москвы в период подготовки и проведения мероприятий по празднованию Дня защитника Отечества, Международного женского дня и Масленицы- 2025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5779" w:rsidRPr="00015779" w:rsidRDefault="00015779" w:rsidP="000157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5779">
        <w:rPr>
          <w:rFonts w:ascii="Times New Roman" w:hAnsi="Times New Roman" w:cs="Times New Roman"/>
          <w:sz w:val="24"/>
          <w:szCs w:val="24"/>
        </w:rPr>
        <w:t>О ходе реализации мероприятий по противодействию идеологии терроризма в городе Москве управой района Северное Бутово и</w:t>
      </w:r>
      <w:r>
        <w:rPr>
          <w:rFonts w:ascii="Times New Roman" w:hAnsi="Times New Roman" w:cs="Times New Roman"/>
          <w:sz w:val="24"/>
          <w:szCs w:val="24"/>
        </w:rPr>
        <w:t xml:space="preserve"> мерах по ее совершенствованию;</w:t>
      </w:r>
    </w:p>
    <w:p w:rsidR="00015779" w:rsidRPr="00015779" w:rsidRDefault="00015779" w:rsidP="000157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015779">
        <w:rPr>
          <w:rFonts w:ascii="Times New Roman" w:hAnsi="Times New Roman" w:cs="Times New Roman"/>
          <w:sz w:val="24"/>
          <w:szCs w:val="24"/>
        </w:rPr>
        <w:t>О ходе реализации постановления Правительства РФ от 25 марта 2015 № 272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</w:t>
      </w:r>
      <w:r>
        <w:rPr>
          <w:rFonts w:ascii="Times New Roman" w:hAnsi="Times New Roman" w:cs="Times New Roman"/>
          <w:sz w:val="24"/>
          <w:szCs w:val="24"/>
        </w:rPr>
        <w:t>х мест и объектов (территорий);</w:t>
      </w:r>
    </w:p>
    <w:p w:rsidR="00B90F68" w:rsidRPr="008B0428" w:rsidRDefault="00015779" w:rsidP="000157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015779">
        <w:rPr>
          <w:rFonts w:ascii="Times New Roman" w:hAnsi="Times New Roman" w:cs="Times New Roman"/>
          <w:sz w:val="24"/>
          <w:szCs w:val="24"/>
        </w:rPr>
        <w:t>О необходимости проведения мероприятий по подключению камер видеонаблюдения, фиксирующих события в общественных местах г. Москвы в государственную информационную систему «Единый центр хранения и обработки данных (ЕЦХД).</w:t>
      </w:r>
    </w:p>
    <w:sectPr w:rsidR="00B90F68" w:rsidRPr="008B0428" w:rsidSect="0005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15779"/>
    <w:rsid w:val="0005583B"/>
    <w:rsid w:val="00192725"/>
    <w:rsid w:val="00642D1E"/>
    <w:rsid w:val="00874D15"/>
    <w:rsid w:val="0089488F"/>
    <w:rsid w:val="008B0428"/>
    <w:rsid w:val="00A832D6"/>
    <w:rsid w:val="00AA1D0C"/>
    <w:rsid w:val="00B90F68"/>
    <w:rsid w:val="00C269C4"/>
    <w:rsid w:val="00CB7C38"/>
    <w:rsid w:val="00D26D1F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59967-B540-4846-A08B-E0AA13D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Лычангина Мария Андреевна</cp:lastModifiedBy>
  <cp:revision>2</cp:revision>
  <dcterms:created xsi:type="dcterms:W3CDTF">2025-02-21T12:47:00Z</dcterms:created>
  <dcterms:modified xsi:type="dcterms:W3CDTF">2025-02-21T12:47:00Z</dcterms:modified>
</cp:coreProperties>
</file>